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47E20" w14:textId="537E3262" w:rsidR="00F932A9" w:rsidRDefault="00F932A9">
      <w:r>
        <w:t>We are really sorry that you need to stay at home to isolate at the moment.  We hope you are feeling okay.</w:t>
      </w:r>
    </w:p>
    <w:p w14:paraId="2B5FAF3F" w14:textId="4661C846" w:rsidR="00F932A9" w:rsidRDefault="00F932A9">
      <w:r>
        <w:t xml:space="preserve">Below is some learning to complete while you </w:t>
      </w:r>
      <w:r w:rsidR="00C7567A">
        <w:t xml:space="preserve">feel </w:t>
      </w:r>
      <w:r>
        <w:t>well.  If you become poorly your adults at home might decide you need to stop doing the work.</w:t>
      </w:r>
    </w:p>
    <w:p w14:paraId="35B91612" w14:textId="026B538C" w:rsidR="00F932A9" w:rsidRDefault="00F932A9">
      <w:r>
        <w:t>Each day there are four lessons to complete, some reading, some exercise and a quick chat with one of the adults back at school so we can see how you are.  These are the things that will make up your new school day while you are at home-</w:t>
      </w:r>
    </w:p>
    <w:p w14:paraId="00969EC3" w14:textId="7CE8E2E5" w:rsidR="00F932A9" w:rsidRDefault="00F932A9" w:rsidP="00F932A9">
      <w:pPr>
        <w:pStyle w:val="ListParagraph"/>
        <w:numPr>
          <w:ilvl w:val="0"/>
          <w:numId w:val="1"/>
        </w:numPr>
      </w:pPr>
      <w:r>
        <w:t>An English lesson</w:t>
      </w:r>
    </w:p>
    <w:p w14:paraId="0D5557B1" w14:textId="45201A8B" w:rsidR="00F932A9" w:rsidRDefault="00F932A9" w:rsidP="00F932A9">
      <w:pPr>
        <w:pStyle w:val="ListParagraph"/>
        <w:numPr>
          <w:ilvl w:val="0"/>
          <w:numId w:val="1"/>
        </w:numPr>
      </w:pPr>
      <w:r>
        <w:t>A maths lesson</w:t>
      </w:r>
    </w:p>
    <w:p w14:paraId="7BA731A4" w14:textId="7806D63B" w:rsidR="00F932A9" w:rsidRDefault="00F932A9" w:rsidP="00F932A9">
      <w:pPr>
        <w:pStyle w:val="ListParagraph"/>
        <w:numPr>
          <w:ilvl w:val="0"/>
          <w:numId w:val="1"/>
        </w:numPr>
      </w:pPr>
      <w:r>
        <w:t>A</w:t>
      </w:r>
      <w:r w:rsidR="00C7567A">
        <w:t xml:space="preserve"> </w:t>
      </w:r>
      <w:r w:rsidR="002E1AF1">
        <w:t>geography</w:t>
      </w:r>
      <w:r w:rsidR="00C7567A">
        <w:t xml:space="preserve"> </w:t>
      </w:r>
      <w:r>
        <w:t>lesson</w:t>
      </w:r>
    </w:p>
    <w:p w14:paraId="63B1A4E0" w14:textId="7FD229EA" w:rsidR="00F932A9" w:rsidRDefault="00C7567A" w:rsidP="00F932A9">
      <w:pPr>
        <w:pStyle w:val="ListParagraph"/>
        <w:numPr>
          <w:ilvl w:val="0"/>
          <w:numId w:val="1"/>
        </w:numPr>
      </w:pPr>
      <w:r>
        <w:t>An art</w:t>
      </w:r>
      <w:r w:rsidR="00F932A9">
        <w:t xml:space="preserve"> lesson</w:t>
      </w:r>
    </w:p>
    <w:p w14:paraId="3C9EFF34" w14:textId="1C8705DA" w:rsidR="00B542AA" w:rsidRDefault="00B542AA" w:rsidP="00F932A9">
      <w:pPr>
        <w:pStyle w:val="ListParagraph"/>
        <w:numPr>
          <w:ilvl w:val="0"/>
          <w:numId w:val="1"/>
        </w:numPr>
      </w:pPr>
      <w:r>
        <w:t>A Science lesson every two days</w:t>
      </w:r>
    </w:p>
    <w:p w14:paraId="02C99150" w14:textId="4CE97AB8" w:rsidR="00F932A9" w:rsidRDefault="00F932A9" w:rsidP="00F932A9">
      <w:pPr>
        <w:pStyle w:val="ListParagraph"/>
        <w:numPr>
          <w:ilvl w:val="0"/>
          <w:numId w:val="1"/>
        </w:numPr>
      </w:pPr>
      <w:r>
        <w:t>Reading on your own for 15</w:t>
      </w:r>
      <w:r w:rsidR="00C7567A">
        <w:t xml:space="preserve"> </w:t>
      </w:r>
      <w:r>
        <w:t xml:space="preserve">minutes and five minutes reading to an adult </w:t>
      </w:r>
    </w:p>
    <w:p w14:paraId="7E18E54E" w14:textId="7BC75871" w:rsidR="00F932A9" w:rsidRPr="00C7567A" w:rsidRDefault="00F932A9" w:rsidP="00F932A9">
      <w:pPr>
        <w:rPr>
          <w:b/>
          <w:bCs/>
        </w:rPr>
      </w:pPr>
      <w:r w:rsidRPr="00C7567A">
        <w:rPr>
          <w:b/>
          <w:bCs/>
        </w:rPr>
        <w:t xml:space="preserve">Below are your lessons for </w:t>
      </w:r>
      <w:r w:rsidR="00C7567A" w:rsidRPr="00C7567A">
        <w:rPr>
          <w:b/>
          <w:bCs/>
        </w:rPr>
        <w:t>each</w:t>
      </w:r>
      <w:r w:rsidRPr="00C7567A">
        <w:rPr>
          <w:b/>
          <w:bCs/>
        </w:rPr>
        <w:t xml:space="preserve"> day</w:t>
      </w:r>
      <w:r w:rsidR="00D214F6">
        <w:rPr>
          <w:b/>
          <w:bCs/>
        </w:rPr>
        <w:t xml:space="preserve"> –  click on the blue link for each lesson.</w:t>
      </w:r>
    </w:p>
    <w:p w14:paraId="0E55E1B2" w14:textId="6388B643" w:rsidR="0089565F" w:rsidRDefault="0089565F" w:rsidP="00F932A9">
      <w:r>
        <w:t>Sometimes the video might ask you to pause and do the quiz.  Don’t worry if you can’t do this.  The most important thing is t</w:t>
      </w:r>
      <w:r w:rsidR="00C7567A">
        <w:t>o</w:t>
      </w:r>
      <w:r>
        <w:t xml:space="preserve"> watch the video.</w:t>
      </w:r>
    </w:p>
    <w:tbl>
      <w:tblPr>
        <w:tblStyle w:val="TableGrid"/>
        <w:tblW w:w="15446" w:type="dxa"/>
        <w:tblLayout w:type="fixed"/>
        <w:tblLook w:val="04A0" w:firstRow="1" w:lastRow="0" w:firstColumn="1" w:lastColumn="0" w:noHBand="0" w:noVBand="1"/>
      </w:tblPr>
      <w:tblGrid>
        <w:gridCol w:w="704"/>
        <w:gridCol w:w="2410"/>
        <w:gridCol w:w="2835"/>
        <w:gridCol w:w="3118"/>
        <w:gridCol w:w="2552"/>
        <w:gridCol w:w="2268"/>
        <w:gridCol w:w="1559"/>
      </w:tblGrid>
      <w:tr w:rsidR="00F95D5A" w:rsidRPr="00145106" w14:paraId="4483817C" w14:textId="77777777" w:rsidTr="00F95D5A">
        <w:tc>
          <w:tcPr>
            <w:tcW w:w="704" w:type="dxa"/>
          </w:tcPr>
          <w:p w14:paraId="46263181" w14:textId="77777777" w:rsidR="00F95D5A" w:rsidRDefault="00F95D5A" w:rsidP="00224277">
            <w:pPr>
              <w:rPr>
                <w:rFonts w:cstheme="minorHAnsi"/>
                <w:b/>
                <w:bCs/>
              </w:rPr>
            </w:pPr>
            <w:r w:rsidRPr="00145106">
              <w:rPr>
                <w:rFonts w:cstheme="minorHAnsi"/>
                <w:b/>
                <w:bCs/>
              </w:rPr>
              <w:t xml:space="preserve">Day </w:t>
            </w:r>
          </w:p>
          <w:p w14:paraId="0FE1D092" w14:textId="77777777" w:rsidR="00F95D5A" w:rsidRDefault="00F95D5A" w:rsidP="00224277">
            <w:pPr>
              <w:rPr>
                <w:rFonts w:cstheme="minorHAnsi"/>
                <w:b/>
                <w:bCs/>
              </w:rPr>
            </w:pPr>
          </w:p>
          <w:p w14:paraId="4C2B6F0C" w14:textId="75AD42D5" w:rsidR="00F95D5A" w:rsidRPr="00145106" w:rsidRDefault="00F95D5A" w:rsidP="00224277">
            <w:pPr>
              <w:rPr>
                <w:rFonts w:cstheme="minorHAnsi"/>
                <w:b/>
                <w:bCs/>
              </w:rPr>
            </w:pPr>
            <w:r>
              <w:rPr>
                <w:rFonts w:cstheme="minorHAnsi"/>
                <w:b/>
                <w:bCs/>
              </w:rPr>
              <w:t>Y4</w:t>
            </w:r>
          </w:p>
        </w:tc>
        <w:tc>
          <w:tcPr>
            <w:tcW w:w="2410" w:type="dxa"/>
            <w:shd w:val="clear" w:color="auto" w:fill="FFF2CC" w:themeFill="accent4" w:themeFillTint="33"/>
          </w:tcPr>
          <w:p w14:paraId="394FF8AD" w14:textId="6A51BC52" w:rsidR="00F95D5A" w:rsidRPr="00145106" w:rsidRDefault="00F95D5A" w:rsidP="00224277">
            <w:pPr>
              <w:rPr>
                <w:rFonts w:cstheme="minorHAnsi"/>
              </w:rPr>
            </w:pPr>
            <w:r w:rsidRPr="00145106">
              <w:rPr>
                <w:rFonts w:cstheme="minorHAnsi"/>
              </w:rPr>
              <w:t xml:space="preserve">English </w:t>
            </w:r>
          </w:p>
          <w:p w14:paraId="4C03CC1B" w14:textId="2EA049E9" w:rsidR="003B689B" w:rsidRPr="00145106" w:rsidRDefault="003B689B" w:rsidP="003B689B">
            <w:pPr>
              <w:rPr>
                <w:rFonts w:cstheme="minorHAnsi"/>
              </w:rPr>
            </w:pPr>
          </w:p>
          <w:p w14:paraId="7D098D37" w14:textId="1E19A386" w:rsidR="00F95D5A" w:rsidRPr="00145106" w:rsidRDefault="00F95D5A" w:rsidP="00224277">
            <w:pPr>
              <w:rPr>
                <w:rFonts w:cstheme="minorHAnsi"/>
              </w:rPr>
            </w:pPr>
          </w:p>
        </w:tc>
        <w:tc>
          <w:tcPr>
            <w:tcW w:w="2835" w:type="dxa"/>
            <w:shd w:val="clear" w:color="auto" w:fill="BDD6EE" w:themeFill="accent5" w:themeFillTint="66"/>
          </w:tcPr>
          <w:p w14:paraId="591435A0" w14:textId="530B0333" w:rsidR="00F95D5A" w:rsidRPr="00145106" w:rsidRDefault="00F95D5A" w:rsidP="00F95D5A">
            <w:pPr>
              <w:rPr>
                <w:rFonts w:cstheme="minorHAnsi"/>
              </w:rPr>
            </w:pPr>
            <w:r w:rsidRPr="00145106">
              <w:rPr>
                <w:rFonts w:cstheme="minorHAnsi"/>
              </w:rPr>
              <w:t>Maths</w:t>
            </w:r>
          </w:p>
        </w:tc>
        <w:tc>
          <w:tcPr>
            <w:tcW w:w="3118" w:type="dxa"/>
            <w:shd w:val="clear" w:color="auto" w:fill="C5E0B3" w:themeFill="accent6" w:themeFillTint="66"/>
          </w:tcPr>
          <w:p w14:paraId="55871D8A" w14:textId="2A9F8CE8" w:rsidR="001274A1" w:rsidRPr="00145106" w:rsidRDefault="00894F59" w:rsidP="001274A1">
            <w:pPr>
              <w:rPr>
                <w:rFonts w:cstheme="minorHAnsi"/>
              </w:rPr>
            </w:pPr>
            <w:r>
              <w:rPr>
                <w:rFonts w:cstheme="minorHAnsi"/>
              </w:rPr>
              <w:t>Geography</w:t>
            </w:r>
          </w:p>
          <w:p w14:paraId="67A74E08" w14:textId="6886979D" w:rsidR="00F95D5A" w:rsidRPr="00145106" w:rsidRDefault="00F95D5A" w:rsidP="00224277">
            <w:pPr>
              <w:rPr>
                <w:rFonts w:cstheme="minorHAnsi"/>
              </w:rPr>
            </w:pPr>
          </w:p>
        </w:tc>
        <w:tc>
          <w:tcPr>
            <w:tcW w:w="2552" w:type="dxa"/>
            <w:shd w:val="clear" w:color="auto" w:fill="F7CAAC" w:themeFill="accent2" w:themeFillTint="66"/>
          </w:tcPr>
          <w:p w14:paraId="235BC63E" w14:textId="46CF369D" w:rsidR="00F95D5A" w:rsidRPr="00145106" w:rsidRDefault="001274A1" w:rsidP="001274A1">
            <w:pPr>
              <w:rPr>
                <w:rFonts w:cstheme="minorHAnsi"/>
              </w:rPr>
            </w:pPr>
            <w:r>
              <w:rPr>
                <w:rFonts w:cstheme="minorHAnsi"/>
              </w:rPr>
              <w:t>Art</w:t>
            </w:r>
          </w:p>
        </w:tc>
        <w:tc>
          <w:tcPr>
            <w:tcW w:w="2268" w:type="dxa"/>
            <w:shd w:val="clear" w:color="auto" w:fill="BFBFBF" w:themeFill="background1" w:themeFillShade="BF"/>
          </w:tcPr>
          <w:p w14:paraId="611E7DA1" w14:textId="77777777" w:rsidR="00F95D5A" w:rsidRDefault="00F95D5A" w:rsidP="00224277">
            <w:pPr>
              <w:rPr>
                <w:rFonts w:cstheme="minorHAnsi"/>
              </w:rPr>
            </w:pPr>
            <w:r>
              <w:rPr>
                <w:rFonts w:cstheme="minorHAnsi"/>
              </w:rPr>
              <w:t>Science</w:t>
            </w:r>
          </w:p>
          <w:p w14:paraId="1B8DDA29" w14:textId="62C600ED" w:rsidR="00F95D5A" w:rsidRPr="00145106" w:rsidRDefault="00F95D5A" w:rsidP="00224277">
            <w:pPr>
              <w:rPr>
                <w:rFonts w:cstheme="minorHAnsi"/>
              </w:rPr>
            </w:pPr>
          </w:p>
        </w:tc>
        <w:tc>
          <w:tcPr>
            <w:tcW w:w="1559" w:type="dxa"/>
            <w:vMerge w:val="restart"/>
            <w:shd w:val="clear" w:color="auto" w:fill="E8DAFE"/>
          </w:tcPr>
          <w:p w14:paraId="12D0FA17" w14:textId="279F0BA1" w:rsidR="00F95D5A" w:rsidRPr="00145106" w:rsidRDefault="00F95D5A" w:rsidP="00224277">
            <w:pPr>
              <w:rPr>
                <w:rFonts w:cstheme="minorHAnsi"/>
              </w:rPr>
            </w:pPr>
            <w:r w:rsidRPr="00145106">
              <w:rPr>
                <w:rFonts w:cstheme="minorHAnsi"/>
              </w:rPr>
              <w:t>PE</w:t>
            </w:r>
          </w:p>
          <w:p w14:paraId="7616F55B" w14:textId="77777777" w:rsidR="00F95D5A" w:rsidRPr="00145106" w:rsidRDefault="00F95D5A" w:rsidP="00224277">
            <w:pPr>
              <w:rPr>
                <w:rFonts w:cstheme="minorHAnsi"/>
              </w:rPr>
            </w:pPr>
          </w:p>
          <w:p w14:paraId="69CF9C51" w14:textId="77777777" w:rsidR="00F95D5A" w:rsidRPr="00145106" w:rsidRDefault="00F95D5A" w:rsidP="00224277">
            <w:pPr>
              <w:rPr>
                <w:rFonts w:cstheme="minorHAnsi"/>
              </w:rPr>
            </w:pPr>
            <w:r w:rsidRPr="00145106">
              <w:rPr>
                <w:rFonts w:cstheme="minorHAnsi"/>
              </w:rPr>
              <w:t>Make sure you spend some time exercising.</w:t>
            </w:r>
          </w:p>
          <w:p w14:paraId="5CACBDCB" w14:textId="77777777" w:rsidR="00F95D5A" w:rsidRPr="00145106" w:rsidRDefault="00F95D5A" w:rsidP="00224277">
            <w:pPr>
              <w:rPr>
                <w:rFonts w:cstheme="minorHAnsi"/>
              </w:rPr>
            </w:pPr>
            <w:r w:rsidRPr="00145106">
              <w:rPr>
                <w:rFonts w:cstheme="minorHAnsi"/>
              </w:rPr>
              <w:t xml:space="preserve">You could run on the spot, do star jumps, skip around the house or walk up and down the stairs 5 times.  </w:t>
            </w:r>
          </w:p>
          <w:p w14:paraId="69FA03F0" w14:textId="77777777" w:rsidR="00F95D5A" w:rsidRPr="00145106" w:rsidRDefault="00F95D5A" w:rsidP="00224277">
            <w:pPr>
              <w:rPr>
                <w:rFonts w:cstheme="minorHAnsi"/>
              </w:rPr>
            </w:pPr>
          </w:p>
          <w:p w14:paraId="3775FD4F" w14:textId="77777777" w:rsidR="00F95D5A" w:rsidRPr="00145106" w:rsidRDefault="00F95D5A" w:rsidP="00224277">
            <w:pPr>
              <w:rPr>
                <w:rFonts w:cstheme="minorHAnsi"/>
              </w:rPr>
            </w:pPr>
            <w:r w:rsidRPr="00145106">
              <w:rPr>
                <w:rFonts w:cstheme="minorHAnsi"/>
              </w:rPr>
              <w:t xml:space="preserve">If you prefer, you could search for a workout with </w:t>
            </w:r>
            <w:r w:rsidRPr="00145106">
              <w:rPr>
                <w:rFonts w:cstheme="minorHAnsi"/>
              </w:rPr>
              <w:lastRenderedPageBreak/>
              <w:t>Joe Wicks on the internet</w:t>
            </w:r>
          </w:p>
        </w:tc>
      </w:tr>
      <w:tr w:rsidR="00F95D5A" w:rsidRPr="00145106" w14:paraId="18D89F1D" w14:textId="77777777" w:rsidTr="00F95D5A">
        <w:tc>
          <w:tcPr>
            <w:tcW w:w="704" w:type="dxa"/>
          </w:tcPr>
          <w:p w14:paraId="040B5E52" w14:textId="77777777" w:rsidR="00F95D5A" w:rsidRPr="00145106" w:rsidRDefault="00F95D5A" w:rsidP="009E5139">
            <w:pPr>
              <w:rPr>
                <w:rFonts w:cstheme="minorHAnsi"/>
                <w:b/>
                <w:bCs/>
              </w:rPr>
            </w:pPr>
            <w:r w:rsidRPr="00145106">
              <w:rPr>
                <w:rFonts w:cstheme="minorHAnsi"/>
                <w:b/>
                <w:bCs/>
              </w:rPr>
              <w:t>1</w:t>
            </w:r>
          </w:p>
        </w:tc>
        <w:tc>
          <w:tcPr>
            <w:tcW w:w="2410" w:type="dxa"/>
          </w:tcPr>
          <w:p w14:paraId="497B56FF" w14:textId="77777777" w:rsidR="003B689B" w:rsidRDefault="00F727EB" w:rsidP="009E5139">
            <w:pPr>
              <w:rPr>
                <w:rFonts w:cstheme="minorHAnsi"/>
              </w:rPr>
            </w:pPr>
            <w:r>
              <w:rPr>
                <w:rFonts w:cstheme="minorHAnsi"/>
              </w:rPr>
              <w:t>See Year Blended Learning page</w:t>
            </w:r>
          </w:p>
          <w:p w14:paraId="3C99A93C" w14:textId="12AA60B4" w:rsidR="00530608" w:rsidRDefault="00530608" w:rsidP="009E5139">
            <w:pPr>
              <w:rPr>
                <w:rFonts w:cstheme="minorHAnsi"/>
              </w:rPr>
            </w:pPr>
            <w:hyperlink r:id="rId5" w:history="1">
              <w:r w:rsidRPr="00FD4B99">
                <w:rPr>
                  <w:rStyle w:val="Hyperlink"/>
                  <w:rFonts w:cstheme="minorHAnsi"/>
                </w:rPr>
                <w:t>https://talbot-primary-school.secure-primarysite.net/year-4-3/</w:t>
              </w:r>
            </w:hyperlink>
          </w:p>
          <w:p w14:paraId="432E3553" w14:textId="0D0CBC1F" w:rsidR="00530608" w:rsidRPr="005A3FCD" w:rsidRDefault="00530608" w:rsidP="009E5139">
            <w:pPr>
              <w:rPr>
                <w:rFonts w:cstheme="minorHAnsi"/>
              </w:rPr>
            </w:pPr>
          </w:p>
        </w:tc>
        <w:tc>
          <w:tcPr>
            <w:tcW w:w="2835" w:type="dxa"/>
          </w:tcPr>
          <w:p w14:paraId="70235705" w14:textId="77777777" w:rsidR="00894F59" w:rsidRDefault="00F727EB" w:rsidP="009E5139">
            <w:pPr>
              <w:rPr>
                <w:rFonts w:cstheme="minorHAnsi"/>
              </w:rPr>
            </w:pPr>
            <w:r>
              <w:rPr>
                <w:rFonts w:cstheme="minorHAnsi"/>
              </w:rPr>
              <w:t>See Year Blended Learning page</w:t>
            </w:r>
          </w:p>
          <w:p w14:paraId="4CABEEB4" w14:textId="151DA20B" w:rsidR="00530608" w:rsidRDefault="00530608" w:rsidP="009E5139">
            <w:pPr>
              <w:rPr>
                <w:rFonts w:cstheme="minorHAnsi"/>
              </w:rPr>
            </w:pPr>
            <w:hyperlink r:id="rId6" w:history="1">
              <w:r w:rsidRPr="00FD4B99">
                <w:rPr>
                  <w:rStyle w:val="Hyperlink"/>
                  <w:rFonts w:cstheme="minorHAnsi"/>
                </w:rPr>
                <w:t>https://talbot-primary-school.secure-primarysite.net/year-4-3/</w:t>
              </w:r>
            </w:hyperlink>
          </w:p>
          <w:p w14:paraId="5EC07A35" w14:textId="18429071" w:rsidR="00530608" w:rsidRPr="005A3FCD" w:rsidRDefault="00530608" w:rsidP="009E5139">
            <w:pPr>
              <w:rPr>
                <w:rFonts w:cstheme="minorHAnsi"/>
              </w:rPr>
            </w:pPr>
            <w:bookmarkStart w:id="0" w:name="_GoBack"/>
            <w:bookmarkEnd w:id="0"/>
          </w:p>
        </w:tc>
        <w:tc>
          <w:tcPr>
            <w:tcW w:w="3118" w:type="dxa"/>
          </w:tcPr>
          <w:p w14:paraId="4634DD9C" w14:textId="084C5722" w:rsidR="00101A83" w:rsidRPr="005A3FCD" w:rsidRDefault="00530608" w:rsidP="009E5139">
            <w:pPr>
              <w:rPr>
                <w:rFonts w:ascii="Arial" w:hAnsi="Arial" w:cs="Arial"/>
                <w:bCs/>
                <w:color w:val="434343"/>
                <w:sz w:val="18"/>
                <w:szCs w:val="18"/>
              </w:rPr>
            </w:pPr>
            <w:hyperlink r:id="rId7" w:history="1">
              <w:r w:rsidR="00894F59" w:rsidRPr="005A3FCD">
                <w:rPr>
                  <w:rStyle w:val="Hyperlink"/>
                  <w:rFonts w:ascii="Arial" w:hAnsi="Arial" w:cs="Arial"/>
                  <w:bCs/>
                  <w:sz w:val="18"/>
                  <w:szCs w:val="18"/>
                </w:rPr>
                <w:t>https://classroom.thenational.academy/lessons/what-are-the-hemispheres-6grp8e</w:t>
              </w:r>
            </w:hyperlink>
          </w:p>
          <w:p w14:paraId="191D20EB" w14:textId="24FAD7C8" w:rsidR="00894F59" w:rsidRPr="005A3FCD" w:rsidRDefault="00894F59" w:rsidP="009E5139">
            <w:pPr>
              <w:rPr>
                <w:rFonts w:cstheme="minorHAnsi"/>
              </w:rPr>
            </w:pPr>
          </w:p>
        </w:tc>
        <w:tc>
          <w:tcPr>
            <w:tcW w:w="2552" w:type="dxa"/>
          </w:tcPr>
          <w:p w14:paraId="311A3525" w14:textId="5BA9CB51" w:rsidR="00F95D5A" w:rsidRPr="005A3FCD" w:rsidRDefault="00F95D5A" w:rsidP="009E5139">
            <w:pPr>
              <w:rPr>
                <w:rFonts w:cstheme="minorHAnsi"/>
              </w:rPr>
            </w:pPr>
          </w:p>
        </w:tc>
        <w:tc>
          <w:tcPr>
            <w:tcW w:w="2268" w:type="dxa"/>
            <w:vMerge w:val="restart"/>
            <w:shd w:val="clear" w:color="auto" w:fill="auto"/>
          </w:tcPr>
          <w:p w14:paraId="51D54B21" w14:textId="6F084A2C" w:rsidR="00101A83" w:rsidRPr="005A3FCD" w:rsidRDefault="00530608" w:rsidP="00A4347B">
            <w:pPr>
              <w:rPr>
                <w:rFonts w:ascii="Arial" w:hAnsi="Arial" w:cs="Arial"/>
                <w:bCs/>
                <w:color w:val="434343"/>
                <w:sz w:val="18"/>
                <w:szCs w:val="18"/>
              </w:rPr>
            </w:pPr>
            <w:hyperlink r:id="rId8" w:history="1">
              <w:r w:rsidR="00A4347B" w:rsidRPr="005A3FCD">
                <w:rPr>
                  <w:rStyle w:val="Hyperlink"/>
                  <w:rFonts w:ascii="Arial" w:hAnsi="Arial" w:cs="Arial"/>
                  <w:bCs/>
                  <w:sz w:val="18"/>
                  <w:szCs w:val="18"/>
                </w:rPr>
                <w:t>https://classroom.thenational.academy/lessons/what-is-static-electricity-74tk2t</w:t>
              </w:r>
            </w:hyperlink>
          </w:p>
          <w:p w14:paraId="40A04150" w14:textId="5353D312" w:rsidR="00A4347B" w:rsidRPr="005A3FCD" w:rsidRDefault="00A4347B" w:rsidP="00A4347B">
            <w:pPr>
              <w:rPr>
                <w:rFonts w:cstheme="minorHAnsi"/>
              </w:rPr>
            </w:pPr>
          </w:p>
        </w:tc>
        <w:tc>
          <w:tcPr>
            <w:tcW w:w="1559" w:type="dxa"/>
            <w:vMerge/>
            <w:shd w:val="clear" w:color="auto" w:fill="E8DAFE"/>
          </w:tcPr>
          <w:p w14:paraId="55758769" w14:textId="2BF712FD" w:rsidR="00F95D5A" w:rsidRPr="00145106" w:rsidRDefault="00F95D5A" w:rsidP="009E5139">
            <w:pPr>
              <w:rPr>
                <w:rFonts w:cstheme="minorHAnsi"/>
              </w:rPr>
            </w:pPr>
          </w:p>
        </w:tc>
      </w:tr>
      <w:tr w:rsidR="00F95D5A" w:rsidRPr="00145106" w14:paraId="32D797D7" w14:textId="77777777" w:rsidTr="00F95D5A">
        <w:tc>
          <w:tcPr>
            <w:tcW w:w="704" w:type="dxa"/>
          </w:tcPr>
          <w:p w14:paraId="495CD874" w14:textId="77777777" w:rsidR="00F95D5A" w:rsidRPr="00145106" w:rsidRDefault="00F95D5A" w:rsidP="009E5139">
            <w:pPr>
              <w:rPr>
                <w:rFonts w:cstheme="minorHAnsi"/>
                <w:b/>
                <w:bCs/>
              </w:rPr>
            </w:pPr>
            <w:r w:rsidRPr="00145106">
              <w:rPr>
                <w:rFonts w:cstheme="minorHAnsi"/>
                <w:b/>
                <w:bCs/>
              </w:rPr>
              <w:t>2</w:t>
            </w:r>
          </w:p>
        </w:tc>
        <w:tc>
          <w:tcPr>
            <w:tcW w:w="2410" w:type="dxa"/>
          </w:tcPr>
          <w:p w14:paraId="09E8A778" w14:textId="35EA35CD" w:rsidR="003B689B" w:rsidRPr="005A3FCD" w:rsidRDefault="00F727EB" w:rsidP="009E5139">
            <w:pPr>
              <w:rPr>
                <w:rFonts w:ascii="Arial" w:hAnsi="Arial" w:cs="Arial"/>
                <w:color w:val="434343"/>
                <w:sz w:val="18"/>
                <w:szCs w:val="18"/>
              </w:rPr>
            </w:pPr>
            <w:r>
              <w:rPr>
                <w:rFonts w:cstheme="minorHAnsi"/>
              </w:rPr>
              <w:t>See Year Blended Learning page</w:t>
            </w:r>
          </w:p>
        </w:tc>
        <w:tc>
          <w:tcPr>
            <w:tcW w:w="2835" w:type="dxa"/>
          </w:tcPr>
          <w:p w14:paraId="3D6D6B74" w14:textId="751ECAB1" w:rsidR="00894F59" w:rsidRPr="005A3FCD" w:rsidRDefault="00F727EB" w:rsidP="009E5139">
            <w:pPr>
              <w:rPr>
                <w:rFonts w:cstheme="minorHAnsi"/>
              </w:rPr>
            </w:pPr>
            <w:r>
              <w:rPr>
                <w:rFonts w:cstheme="minorHAnsi"/>
              </w:rPr>
              <w:t>See Year Blended Learning page</w:t>
            </w:r>
          </w:p>
        </w:tc>
        <w:tc>
          <w:tcPr>
            <w:tcW w:w="3118" w:type="dxa"/>
          </w:tcPr>
          <w:p w14:paraId="29C01835" w14:textId="1F046C34" w:rsidR="00F95D5A" w:rsidRPr="005A3FCD" w:rsidRDefault="00F95D5A" w:rsidP="009E5139">
            <w:pPr>
              <w:rPr>
                <w:rFonts w:cstheme="minorHAnsi"/>
              </w:rPr>
            </w:pPr>
          </w:p>
        </w:tc>
        <w:tc>
          <w:tcPr>
            <w:tcW w:w="2552" w:type="dxa"/>
          </w:tcPr>
          <w:p w14:paraId="1E53F307" w14:textId="7B5689F6" w:rsidR="00894F59" w:rsidRPr="005A3FCD" w:rsidRDefault="00530608" w:rsidP="009E5139">
            <w:pPr>
              <w:rPr>
                <w:rFonts w:ascii="Arial" w:hAnsi="Arial" w:cs="Arial"/>
                <w:bCs/>
                <w:color w:val="434343"/>
                <w:sz w:val="18"/>
                <w:szCs w:val="18"/>
              </w:rPr>
            </w:pPr>
            <w:hyperlink r:id="rId9" w:history="1">
              <w:r w:rsidR="00894F59" w:rsidRPr="005A3FCD">
                <w:rPr>
                  <w:rStyle w:val="Hyperlink"/>
                  <w:rFonts w:ascii="Arial" w:hAnsi="Arial" w:cs="Arial"/>
                  <w:bCs/>
                  <w:sz w:val="18"/>
                  <w:szCs w:val="18"/>
                </w:rPr>
                <w:t>https://classroom.thenational.academy/lessons/people-the-face-68upac</w:t>
              </w:r>
            </w:hyperlink>
          </w:p>
          <w:p w14:paraId="42DB4300" w14:textId="77F8C96B" w:rsidR="00894F59" w:rsidRPr="005A3FCD" w:rsidRDefault="00894F59" w:rsidP="009E5139">
            <w:pPr>
              <w:rPr>
                <w:rFonts w:cstheme="minorHAnsi"/>
              </w:rPr>
            </w:pPr>
          </w:p>
        </w:tc>
        <w:tc>
          <w:tcPr>
            <w:tcW w:w="2268" w:type="dxa"/>
            <w:vMerge/>
            <w:shd w:val="clear" w:color="auto" w:fill="auto"/>
          </w:tcPr>
          <w:p w14:paraId="2DAFAEC6" w14:textId="1CA4AE6B" w:rsidR="00F95D5A" w:rsidRPr="005A3FCD" w:rsidRDefault="00F95D5A" w:rsidP="00F95D5A">
            <w:pPr>
              <w:rPr>
                <w:rFonts w:cstheme="minorHAnsi"/>
              </w:rPr>
            </w:pPr>
          </w:p>
        </w:tc>
        <w:tc>
          <w:tcPr>
            <w:tcW w:w="1559" w:type="dxa"/>
            <w:vMerge/>
            <w:shd w:val="clear" w:color="auto" w:fill="E8DAFE"/>
          </w:tcPr>
          <w:p w14:paraId="70A631F6" w14:textId="5EF665E3" w:rsidR="00F95D5A" w:rsidRPr="00145106" w:rsidRDefault="00F95D5A" w:rsidP="009E5139">
            <w:pPr>
              <w:rPr>
                <w:rFonts w:cstheme="minorHAnsi"/>
              </w:rPr>
            </w:pPr>
          </w:p>
        </w:tc>
      </w:tr>
      <w:tr w:rsidR="00F95D5A" w:rsidRPr="00145106" w14:paraId="614A1E1D" w14:textId="77777777" w:rsidTr="00F95D5A">
        <w:tc>
          <w:tcPr>
            <w:tcW w:w="704" w:type="dxa"/>
          </w:tcPr>
          <w:p w14:paraId="13E8D51F" w14:textId="77777777" w:rsidR="00F95D5A" w:rsidRPr="00145106" w:rsidRDefault="00F95D5A" w:rsidP="009E5139">
            <w:pPr>
              <w:rPr>
                <w:rFonts w:cstheme="minorHAnsi"/>
                <w:b/>
                <w:bCs/>
              </w:rPr>
            </w:pPr>
            <w:r w:rsidRPr="00145106">
              <w:rPr>
                <w:rFonts w:cstheme="minorHAnsi"/>
                <w:b/>
                <w:bCs/>
              </w:rPr>
              <w:t>3</w:t>
            </w:r>
          </w:p>
        </w:tc>
        <w:tc>
          <w:tcPr>
            <w:tcW w:w="2410" w:type="dxa"/>
          </w:tcPr>
          <w:p w14:paraId="6644BAB6" w14:textId="3952E49C" w:rsidR="003B689B" w:rsidRPr="005A3FCD" w:rsidRDefault="00F727EB" w:rsidP="009E5139">
            <w:pPr>
              <w:rPr>
                <w:rFonts w:ascii="Arial" w:hAnsi="Arial" w:cs="Arial"/>
                <w:color w:val="434343"/>
                <w:sz w:val="18"/>
                <w:szCs w:val="18"/>
              </w:rPr>
            </w:pPr>
            <w:r>
              <w:rPr>
                <w:rFonts w:cstheme="minorHAnsi"/>
              </w:rPr>
              <w:t>See Year Blended Learning page</w:t>
            </w:r>
          </w:p>
        </w:tc>
        <w:tc>
          <w:tcPr>
            <w:tcW w:w="2835" w:type="dxa"/>
          </w:tcPr>
          <w:p w14:paraId="1B9F4555" w14:textId="3B6B94BB" w:rsidR="003B689B" w:rsidRPr="005A3FCD" w:rsidRDefault="00F727EB" w:rsidP="00894F59">
            <w:pPr>
              <w:jc w:val="center"/>
              <w:rPr>
                <w:rFonts w:cstheme="minorHAnsi"/>
              </w:rPr>
            </w:pPr>
            <w:r>
              <w:rPr>
                <w:rFonts w:cstheme="minorHAnsi"/>
              </w:rPr>
              <w:t>See Year Blended Learning page</w:t>
            </w:r>
          </w:p>
        </w:tc>
        <w:tc>
          <w:tcPr>
            <w:tcW w:w="3118" w:type="dxa"/>
          </w:tcPr>
          <w:p w14:paraId="3520D48D" w14:textId="69AEDDFE" w:rsidR="00101A83" w:rsidRPr="005A3FCD" w:rsidRDefault="00530608" w:rsidP="00894F59">
            <w:pPr>
              <w:rPr>
                <w:rFonts w:ascii="Arial" w:hAnsi="Arial" w:cs="Arial"/>
                <w:bCs/>
                <w:color w:val="434343"/>
                <w:sz w:val="18"/>
                <w:szCs w:val="18"/>
              </w:rPr>
            </w:pPr>
            <w:hyperlink r:id="rId10" w:history="1">
              <w:r w:rsidR="00894F59" w:rsidRPr="005A3FCD">
                <w:rPr>
                  <w:rStyle w:val="Hyperlink"/>
                  <w:rFonts w:ascii="Arial" w:hAnsi="Arial" w:cs="Arial"/>
                  <w:bCs/>
                  <w:sz w:val="18"/>
                  <w:szCs w:val="18"/>
                </w:rPr>
                <w:t>https://classroom.thenational.academy/lessons/what-time-is-it-in-different-countries-c8w34r</w:t>
              </w:r>
            </w:hyperlink>
          </w:p>
          <w:p w14:paraId="3D814BD9" w14:textId="3C44C405" w:rsidR="00894F59" w:rsidRPr="005A3FCD" w:rsidRDefault="00894F59" w:rsidP="00894F59">
            <w:pPr>
              <w:rPr>
                <w:rFonts w:cstheme="minorHAnsi"/>
              </w:rPr>
            </w:pPr>
          </w:p>
        </w:tc>
        <w:tc>
          <w:tcPr>
            <w:tcW w:w="2552" w:type="dxa"/>
          </w:tcPr>
          <w:p w14:paraId="697BAC89" w14:textId="7ED5EBED" w:rsidR="00F95D5A" w:rsidRPr="005A3FCD" w:rsidRDefault="00F95D5A" w:rsidP="009E5139">
            <w:pPr>
              <w:rPr>
                <w:rFonts w:cstheme="minorHAnsi"/>
              </w:rPr>
            </w:pPr>
          </w:p>
        </w:tc>
        <w:tc>
          <w:tcPr>
            <w:tcW w:w="2268" w:type="dxa"/>
            <w:vMerge w:val="restart"/>
            <w:shd w:val="clear" w:color="auto" w:fill="auto"/>
          </w:tcPr>
          <w:p w14:paraId="15748120" w14:textId="329E56F8" w:rsidR="00101A83" w:rsidRPr="005A3FCD" w:rsidRDefault="00530608" w:rsidP="00F95D5A">
            <w:pPr>
              <w:rPr>
                <w:rFonts w:ascii="Arial" w:hAnsi="Arial" w:cs="Arial"/>
                <w:bCs/>
                <w:color w:val="434343"/>
                <w:sz w:val="18"/>
                <w:szCs w:val="18"/>
              </w:rPr>
            </w:pPr>
            <w:hyperlink r:id="rId11" w:history="1">
              <w:r w:rsidR="00A4347B" w:rsidRPr="005A3FCD">
                <w:rPr>
                  <w:rStyle w:val="Hyperlink"/>
                  <w:rFonts w:ascii="Arial" w:hAnsi="Arial" w:cs="Arial"/>
                  <w:bCs/>
                  <w:sz w:val="18"/>
                  <w:szCs w:val="18"/>
                </w:rPr>
                <w:t>https://classroom.thenational.academy/lessons/what-are-the-different-components-in-an-electrical-circuit-cdk34d</w:t>
              </w:r>
            </w:hyperlink>
          </w:p>
          <w:p w14:paraId="2E306132" w14:textId="39D40299" w:rsidR="00A4347B" w:rsidRPr="005A3FCD" w:rsidRDefault="00A4347B" w:rsidP="00F95D5A">
            <w:pPr>
              <w:rPr>
                <w:rFonts w:cstheme="minorHAnsi"/>
              </w:rPr>
            </w:pPr>
          </w:p>
        </w:tc>
        <w:tc>
          <w:tcPr>
            <w:tcW w:w="1559" w:type="dxa"/>
            <w:vMerge/>
            <w:shd w:val="clear" w:color="auto" w:fill="E8DAFE"/>
          </w:tcPr>
          <w:p w14:paraId="4896EE8B" w14:textId="47D0BEB1" w:rsidR="00F95D5A" w:rsidRPr="00145106" w:rsidRDefault="00F95D5A" w:rsidP="009E5139">
            <w:pPr>
              <w:rPr>
                <w:rFonts w:cstheme="minorHAnsi"/>
              </w:rPr>
            </w:pPr>
          </w:p>
        </w:tc>
      </w:tr>
      <w:tr w:rsidR="00F95D5A" w:rsidRPr="00145106" w14:paraId="61B4B7C9" w14:textId="77777777" w:rsidTr="00F95D5A">
        <w:tc>
          <w:tcPr>
            <w:tcW w:w="704" w:type="dxa"/>
          </w:tcPr>
          <w:p w14:paraId="737233A5" w14:textId="77777777" w:rsidR="00F95D5A" w:rsidRPr="00145106" w:rsidRDefault="00F95D5A" w:rsidP="009E5139">
            <w:pPr>
              <w:rPr>
                <w:rFonts w:cstheme="minorHAnsi"/>
                <w:b/>
                <w:bCs/>
              </w:rPr>
            </w:pPr>
            <w:r w:rsidRPr="00145106">
              <w:rPr>
                <w:rFonts w:cstheme="minorHAnsi"/>
                <w:b/>
                <w:bCs/>
              </w:rPr>
              <w:t>4</w:t>
            </w:r>
          </w:p>
        </w:tc>
        <w:tc>
          <w:tcPr>
            <w:tcW w:w="2410" w:type="dxa"/>
          </w:tcPr>
          <w:p w14:paraId="7F343D78" w14:textId="3C18F556" w:rsidR="003B689B" w:rsidRPr="005A3FCD" w:rsidRDefault="00F727EB" w:rsidP="009E5139">
            <w:pPr>
              <w:rPr>
                <w:rFonts w:ascii="Arial" w:hAnsi="Arial" w:cs="Arial"/>
                <w:color w:val="434343"/>
                <w:sz w:val="18"/>
                <w:szCs w:val="18"/>
              </w:rPr>
            </w:pPr>
            <w:r>
              <w:rPr>
                <w:rFonts w:cstheme="minorHAnsi"/>
              </w:rPr>
              <w:t>See Year Blended Learning page</w:t>
            </w:r>
          </w:p>
        </w:tc>
        <w:tc>
          <w:tcPr>
            <w:tcW w:w="2835" w:type="dxa"/>
          </w:tcPr>
          <w:p w14:paraId="1227209A" w14:textId="2935AFFD" w:rsidR="00894F59" w:rsidRPr="005A3FCD" w:rsidRDefault="00F727EB" w:rsidP="009E5139">
            <w:pPr>
              <w:rPr>
                <w:rFonts w:cstheme="minorHAnsi"/>
                <w:color w:val="434343"/>
              </w:rPr>
            </w:pPr>
            <w:r>
              <w:rPr>
                <w:rFonts w:cstheme="minorHAnsi"/>
              </w:rPr>
              <w:t>See Year Blended Learning page</w:t>
            </w:r>
          </w:p>
        </w:tc>
        <w:tc>
          <w:tcPr>
            <w:tcW w:w="3118" w:type="dxa"/>
          </w:tcPr>
          <w:p w14:paraId="021A7F1A" w14:textId="0552CE64" w:rsidR="00F95D5A" w:rsidRPr="005A3FCD" w:rsidRDefault="00F95D5A" w:rsidP="009E5139">
            <w:pPr>
              <w:rPr>
                <w:rFonts w:cstheme="minorHAnsi"/>
              </w:rPr>
            </w:pPr>
          </w:p>
        </w:tc>
        <w:tc>
          <w:tcPr>
            <w:tcW w:w="2552" w:type="dxa"/>
          </w:tcPr>
          <w:p w14:paraId="4A34E41C" w14:textId="21FDACB8" w:rsidR="00894F59" w:rsidRPr="005A3FCD" w:rsidRDefault="00530608" w:rsidP="009E5139">
            <w:pPr>
              <w:rPr>
                <w:rFonts w:ascii="Arial" w:hAnsi="Arial" w:cs="Arial"/>
                <w:bCs/>
                <w:color w:val="434343"/>
                <w:sz w:val="18"/>
                <w:szCs w:val="18"/>
              </w:rPr>
            </w:pPr>
            <w:hyperlink r:id="rId12" w:history="1">
              <w:r w:rsidR="00894F59" w:rsidRPr="005A3FCD">
                <w:rPr>
                  <w:rStyle w:val="Hyperlink"/>
                  <w:rFonts w:ascii="Arial" w:hAnsi="Arial" w:cs="Arial"/>
                  <w:bCs/>
                  <w:sz w:val="18"/>
                  <w:szCs w:val="18"/>
                </w:rPr>
                <w:t>https://classroom.thenational.academy/lessons/people-the-eyes-6rvk2d</w:t>
              </w:r>
            </w:hyperlink>
          </w:p>
          <w:p w14:paraId="4D8AC30A" w14:textId="057A91B8" w:rsidR="00894F59" w:rsidRPr="005A3FCD" w:rsidRDefault="00894F59" w:rsidP="009E5139">
            <w:pPr>
              <w:rPr>
                <w:rFonts w:cstheme="minorHAnsi"/>
              </w:rPr>
            </w:pPr>
          </w:p>
        </w:tc>
        <w:tc>
          <w:tcPr>
            <w:tcW w:w="2268" w:type="dxa"/>
            <w:vMerge/>
            <w:shd w:val="clear" w:color="auto" w:fill="auto"/>
          </w:tcPr>
          <w:p w14:paraId="4FF2065B" w14:textId="77777777" w:rsidR="00F95D5A" w:rsidRPr="005A3FCD" w:rsidRDefault="00F95D5A" w:rsidP="009E5139">
            <w:pPr>
              <w:rPr>
                <w:rFonts w:cstheme="minorHAnsi"/>
              </w:rPr>
            </w:pPr>
          </w:p>
        </w:tc>
        <w:tc>
          <w:tcPr>
            <w:tcW w:w="1559" w:type="dxa"/>
            <w:vMerge/>
            <w:shd w:val="clear" w:color="auto" w:fill="E8DAFE"/>
          </w:tcPr>
          <w:p w14:paraId="5F69321F" w14:textId="110D8D4A" w:rsidR="00F95D5A" w:rsidRPr="00145106" w:rsidRDefault="00F95D5A" w:rsidP="009E5139">
            <w:pPr>
              <w:rPr>
                <w:rFonts w:cstheme="minorHAnsi"/>
              </w:rPr>
            </w:pPr>
          </w:p>
        </w:tc>
      </w:tr>
      <w:tr w:rsidR="00F95D5A" w:rsidRPr="00145106" w14:paraId="5704C722" w14:textId="77777777" w:rsidTr="00F95D5A">
        <w:tc>
          <w:tcPr>
            <w:tcW w:w="704" w:type="dxa"/>
          </w:tcPr>
          <w:p w14:paraId="6CFB82C4" w14:textId="77777777" w:rsidR="00F95D5A" w:rsidRPr="00145106" w:rsidRDefault="00F95D5A" w:rsidP="009E5139">
            <w:pPr>
              <w:rPr>
                <w:rFonts w:cstheme="minorHAnsi"/>
                <w:b/>
                <w:bCs/>
              </w:rPr>
            </w:pPr>
            <w:r w:rsidRPr="00145106">
              <w:rPr>
                <w:rFonts w:cstheme="minorHAnsi"/>
                <w:b/>
                <w:bCs/>
              </w:rPr>
              <w:lastRenderedPageBreak/>
              <w:t>5</w:t>
            </w:r>
          </w:p>
        </w:tc>
        <w:tc>
          <w:tcPr>
            <w:tcW w:w="2410" w:type="dxa"/>
          </w:tcPr>
          <w:p w14:paraId="07D496DD" w14:textId="2488B4B8" w:rsidR="003B689B" w:rsidRPr="005A3FCD" w:rsidRDefault="00F727EB" w:rsidP="009E5139">
            <w:pPr>
              <w:rPr>
                <w:rFonts w:ascii="Arial" w:hAnsi="Arial" w:cs="Arial"/>
                <w:color w:val="434343"/>
                <w:sz w:val="18"/>
                <w:szCs w:val="18"/>
              </w:rPr>
            </w:pPr>
            <w:r>
              <w:rPr>
                <w:rFonts w:cstheme="minorHAnsi"/>
              </w:rPr>
              <w:t>See Year Blended Learning page</w:t>
            </w:r>
          </w:p>
        </w:tc>
        <w:tc>
          <w:tcPr>
            <w:tcW w:w="2835" w:type="dxa"/>
          </w:tcPr>
          <w:p w14:paraId="01AC40EE" w14:textId="0BAD3F86" w:rsidR="00894F59" w:rsidRPr="005A3FCD" w:rsidRDefault="00F727EB" w:rsidP="009E5139">
            <w:pPr>
              <w:rPr>
                <w:rFonts w:cstheme="minorHAnsi"/>
              </w:rPr>
            </w:pPr>
            <w:r>
              <w:rPr>
                <w:rFonts w:cstheme="minorHAnsi"/>
              </w:rPr>
              <w:t>See Year Blended Learning page</w:t>
            </w:r>
          </w:p>
        </w:tc>
        <w:tc>
          <w:tcPr>
            <w:tcW w:w="3118" w:type="dxa"/>
          </w:tcPr>
          <w:p w14:paraId="344A2B86" w14:textId="258C42A2" w:rsidR="00101A83" w:rsidRPr="005A3FCD" w:rsidRDefault="00530608" w:rsidP="009E5139">
            <w:pPr>
              <w:rPr>
                <w:rFonts w:ascii="Arial" w:hAnsi="Arial" w:cs="Arial"/>
                <w:bCs/>
                <w:color w:val="434343"/>
                <w:sz w:val="18"/>
                <w:szCs w:val="18"/>
              </w:rPr>
            </w:pPr>
            <w:hyperlink r:id="rId13" w:history="1">
              <w:r w:rsidR="00894F59" w:rsidRPr="005A3FCD">
                <w:rPr>
                  <w:rStyle w:val="Hyperlink"/>
                  <w:rFonts w:ascii="Arial" w:hAnsi="Arial" w:cs="Arial"/>
                  <w:bCs/>
                  <w:sz w:val="18"/>
                  <w:szCs w:val="18"/>
                </w:rPr>
                <w:t>https://classroom.thenational.academy/lessons/which-countries-are-in-south-america-what-physical-features-can-we-find-in-south-america-crw3gr</w:t>
              </w:r>
            </w:hyperlink>
          </w:p>
          <w:p w14:paraId="4843971E" w14:textId="54574DA2" w:rsidR="00894F59" w:rsidRPr="005A3FCD" w:rsidRDefault="00894F59" w:rsidP="009E5139">
            <w:pPr>
              <w:rPr>
                <w:rFonts w:cstheme="minorHAnsi"/>
                <w:color w:val="434343"/>
              </w:rPr>
            </w:pPr>
          </w:p>
        </w:tc>
        <w:tc>
          <w:tcPr>
            <w:tcW w:w="2552" w:type="dxa"/>
          </w:tcPr>
          <w:p w14:paraId="64093DA1" w14:textId="51B9BB2F" w:rsidR="00F95D5A" w:rsidRPr="005A3FCD" w:rsidRDefault="00F95D5A" w:rsidP="009E5139">
            <w:pPr>
              <w:rPr>
                <w:rFonts w:cstheme="minorHAnsi"/>
              </w:rPr>
            </w:pPr>
          </w:p>
        </w:tc>
        <w:tc>
          <w:tcPr>
            <w:tcW w:w="2268" w:type="dxa"/>
            <w:vMerge w:val="restart"/>
            <w:shd w:val="clear" w:color="auto" w:fill="auto"/>
          </w:tcPr>
          <w:p w14:paraId="43FB0087" w14:textId="3F04B5BA" w:rsidR="00101A83" w:rsidRPr="005A3FCD" w:rsidRDefault="00530608" w:rsidP="009E5139">
            <w:pPr>
              <w:rPr>
                <w:rFonts w:ascii="Arial" w:hAnsi="Arial" w:cs="Arial"/>
                <w:bCs/>
                <w:color w:val="434343"/>
                <w:sz w:val="18"/>
                <w:szCs w:val="18"/>
              </w:rPr>
            </w:pPr>
            <w:hyperlink r:id="rId14" w:history="1">
              <w:r w:rsidR="00A4347B" w:rsidRPr="005A3FCD">
                <w:rPr>
                  <w:rStyle w:val="Hyperlink"/>
                  <w:rFonts w:ascii="Arial" w:hAnsi="Arial" w:cs="Arial"/>
                  <w:bCs/>
                  <w:sz w:val="18"/>
                  <w:szCs w:val="18"/>
                </w:rPr>
                <w:t>https://classroom.thenational.academy/lessons/what-are-circuit-diagrams-6ngk0c</w:t>
              </w:r>
            </w:hyperlink>
          </w:p>
          <w:p w14:paraId="4FF8A7BC" w14:textId="45CF7CFE" w:rsidR="00A4347B" w:rsidRPr="005A3FCD" w:rsidRDefault="00A4347B" w:rsidP="009E5139">
            <w:pPr>
              <w:rPr>
                <w:rFonts w:cstheme="minorHAnsi"/>
              </w:rPr>
            </w:pPr>
          </w:p>
        </w:tc>
        <w:tc>
          <w:tcPr>
            <w:tcW w:w="1559" w:type="dxa"/>
            <w:vMerge/>
            <w:shd w:val="clear" w:color="auto" w:fill="E8DAFE"/>
          </w:tcPr>
          <w:p w14:paraId="518E3143" w14:textId="12EAACEC" w:rsidR="00F95D5A" w:rsidRPr="00145106" w:rsidRDefault="00F95D5A" w:rsidP="009E5139">
            <w:pPr>
              <w:rPr>
                <w:rFonts w:cstheme="minorHAnsi"/>
              </w:rPr>
            </w:pPr>
          </w:p>
        </w:tc>
      </w:tr>
      <w:tr w:rsidR="00F95D5A" w:rsidRPr="00145106" w14:paraId="423B624D" w14:textId="77777777" w:rsidTr="00F95D5A">
        <w:tc>
          <w:tcPr>
            <w:tcW w:w="704" w:type="dxa"/>
          </w:tcPr>
          <w:p w14:paraId="6D583D7D" w14:textId="77777777" w:rsidR="00F95D5A" w:rsidRPr="00145106" w:rsidRDefault="00F95D5A" w:rsidP="009E5139">
            <w:pPr>
              <w:rPr>
                <w:rFonts w:cstheme="minorHAnsi"/>
                <w:b/>
                <w:bCs/>
              </w:rPr>
            </w:pPr>
            <w:r w:rsidRPr="00145106">
              <w:rPr>
                <w:rFonts w:cstheme="minorHAnsi"/>
                <w:b/>
                <w:bCs/>
              </w:rPr>
              <w:lastRenderedPageBreak/>
              <w:t>6</w:t>
            </w:r>
          </w:p>
        </w:tc>
        <w:tc>
          <w:tcPr>
            <w:tcW w:w="2410" w:type="dxa"/>
          </w:tcPr>
          <w:p w14:paraId="6D3BD1F4" w14:textId="2B89AD78" w:rsidR="003B689B" w:rsidRPr="005A3FCD" w:rsidRDefault="00F727EB" w:rsidP="009E5139">
            <w:pPr>
              <w:rPr>
                <w:rFonts w:ascii="Arial" w:hAnsi="Arial" w:cs="Arial"/>
                <w:color w:val="434343"/>
                <w:sz w:val="18"/>
                <w:szCs w:val="18"/>
              </w:rPr>
            </w:pPr>
            <w:r>
              <w:rPr>
                <w:rFonts w:cstheme="minorHAnsi"/>
              </w:rPr>
              <w:t>See Year Blended Learning page</w:t>
            </w:r>
          </w:p>
        </w:tc>
        <w:tc>
          <w:tcPr>
            <w:tcW w:w="2835" w:type="dxa"/>
          </w:tcPr>
          <w:p w14:paraId="2AF26D10" w14:textId="106ABD84" w:rsidR="00894F59" w:rsidRPr="005A3FCD" w:rsidRDefault="00F727EB" w:rsidP="009E5139">
            <w:pPr>
              <w:rPr>
                <w:rFonts w:cstheme="minorHAnsi"/>
              </w:rPr>
            </w:pPr>
            <w:r>
              <w:rPr>
                <w:rFonts w:cstheme="minorHAnsi"/>
              </w:rPr>
              <w:t>See Year Blended Learning page</w:t>
            </w:r>
          </w:p>
        </w:tc>
        <w:tc>
          <w:tcPr>
            <w:tcW w:w="3118" w:type="dxa"/>
          </w:tcPr>
          <w:p w14:paraId="314EB630" w14:textId="5E5ADA4B" w:rsidR="00F95D5A" w:rsidRPr="005A3FCD" w:rsidRDefault="00F95D5A" w:rsidP="009E5139">
            <w:pPr>
              <w:rPr>
                <w:rFonts w:cstheme="minorHAnsi"/>
              </w:rPr>
            </w:pPr>
          </w:p>
        </w:tc>
        <w:tc>
          <w:tcPr>
            <w:tcW w:w="2552" w:type="dxa"/>
          </w:tcPr>
          <w:p w14:paraId="3FB365BD" w14:textId="1FA55DB9" w:rsidR="00101A83" w:rsidRPr="005A3FCD" w:rsidRDefault="00530608" w:rsidP="009E5139">
            <w:pPr>
              <w:rPr>
                <w:rFonts w:ascii="Arial" w:hAnsi="Arial" w:cs="Arial"/>
                <w:bCs/>
                <w:color w:val="434343"/>
                <w:sz w:val="18"/>
                <w:szCs w:val="18"/>
              </w:rPr>
            </w:pPr>
            <w:hyperlink r:id="rId15" w:history="1">
              <w:r w:rsidR="00894F59" w:rsidRPr="005A3FCD">
                <w:rPr>
                  <w:rStyle w:val="Hyperlink"/>
                  <w:rFonts w:ascii="Arial" w:hAnsi="Arial" w:cs="Arial"/>
                  <w:bCs/>
                  <w:sz w:val="18"/>
                  <w:szCs w:val="18"/>
                </w:rPr>
                <w:t>https://classroom.thenational.academy/lessons/people-the-ears-c4v62t</w:t>
              </w:r>
            </w:hyperlink>
          </w:p>
          <w:p w14:paraId="03C2AD4B" w14:textId="76769EB4" w:rsidR="00894F59" w:rsidRPr="005A3FCD" w:rsidRDefault="00894F59" w:rsidP="009E5139">
            <w:pPr>
              <w:rPr>
                <w:rFonts w:cstheme="minorHAnsi"/>
              </w:rPr>
            </w:pPr>
          </w:p>
        </w:tc>
        <w:tc>
          <w:tcPr>
            <w:tcW w:w="2268" w:type="dxa"/>
            <w:vMerge/>
            <w:shd w:val="clear" w:color="auto" w:fill="auto"/>
          </w:tcPr>
          <w:p w14:paraId="06E4B792" w14:textId="77777777" w:rsidR="00F95D5A" w:rsidRPr="005A3FCD" w:rsidRDefault="00F95D5A" w:rsidP="009E5139">
            <w:pPr>
              <w:rPr>
                <w:rFonts w:cstheme="minorHAnsi"/>
              </w:rPr>
            </w:pPr>
          </w:p>
        </w:tc>
        <w:tc>
          <w:tcPr>
            <w:tcW w:w="1559" w:type="dxa"/>
            <w:vMerge/>
            <w:shd w:val="clear" w:color="auto" w:fill="E8DAFE"/>
          </w:tcPr>
          <w:p w14:paraId="5E7ED196" w14:textId="1147B483" w:rsidR="00F95D5A" w:rsidRPr="00145106" w:rsidRDefault="00F95D5A" w:rsidP="009E5139">
            <w:pPr>
              <w:rPr>
                <w:rFonts w:cstheme="minorHAnsi"/>
              </w:rPr>
            </w:pPr>
          </w:p>
        </w:tc>
      </w:tr>
      <w:tr w:rsidR="00F95D5A" w:rsidRPr="00145106" w14:paraId="3E0CCCD5" w14:textId="77777777" w:rsidTr="00F95D5A">
        <w:tc>
          <w:tcPr>
            <w:tcW w:w="704" w:type="dxa"/>
          </w:tcPr>
          <w:p w14:paraId="7B36F2A5" w14:textId="77777777" w:rsidR="00F95D5A" w:rsidRPr="00145106" w:rsidRDefault="00F95D5A" w:rsidP="009E5139">
            <w:pPr>
              <w:rPr>
                <w:rFonts w:cstheme="minorHAnsi"/>
                <w:b/>
                <w:bCs/>
              </w:rPr>
            </w:pPr>
            <w:r w:rsidRPr="00145106">
              <w:rPr>
                <w:rFonts w:cstheme="minorHAnsi"/>
                <w:b/>
                <w:bCs/>
              </w:rPr>
              <w:t>7</w:t>
            </w:r>
          </w:p>
        </w:tc>
        <w:tc>
          <w:tcPr>
            <w:tcW w:w="2410" w:type="dxa"/>
          </w:tcPr>
          <w:p w14:paraId="06079982" w14:textId="5BD09807" w:rsidR="003B689B" w:rsidRPr="005A3FCD" w:rsidRDefault="00F727EB" w:rsidP="009E5139">
            <w:pPr>
              <w:rPr>
                <w:rFonts w:ascii="Arial" w:hAnsi="Arial" w:cs="Arial"/>
                <w:color w:val="434343"/>
                <w:sz w:val="18"/>
                <w:szCs w:val="18"/>
              </w:rPr>
            </w:pPr>
            <w:r>
              <w:rPr>
                <w:rFonts w:cstheme="minorHAnsi"/>
              </w:rPr>
              <w:t>See Year Blended Learning page</w:t>
            </w:r>
          </w:p>
        </w:tc>
        <w:tc>
          <w:tcPr>
            <w:tcW w:w="2835" w:type="dxa"/>
          </w:tcPr>
          <w:p w14:paraId="64057485" w14:textId="69F52F84" w:rsidR="00101A83" w:rsidRPr="005A3FCD" w:rsidRDefault="00F727EB" w:rsidP="00894F59">
            <w:pPr>
              <w:rPr>
                <w:rFonts w:cstheme="minorHAnsi"/>
              </w:rPr>
            </w:pPr>
            <w:r>
              <w:rPr>
                <w:rFonts w:cstheme="minorHAnsi"/>
              </w:rPr>
              <w:t>See Year Blended Learning page</w:t>
            </w:r>
          </w:p>
        </w:tc>
        <w:tc>
          <w:tcPr>
            <w:tcW w:w="3118" w:type="dxa"/>
          </w:tcPr>
          <w:p w14:paraId="393AAC48" w14:textId="3636FBCB" w:rsidR="00101A83" w:rsidRPr="005A3FCD" w:rsidRDefault="00530608" w:rsidP="009E5139">
            <w:pPr>
              <w:rPr>
                <w:rFonts w:ascii="Arial" w:hAnsi="Arial" w:cs="Arial"/>
                <w:bCs/>
                <w:color w:val="434343"/>
                <w:sz w:val="18"/>
                <w:szCs w:val="18"/>
              </w:rPr>
            </w:pPr>
            <w:hyperlink r:id="rId16" w:history="1">
              <w:r w:rsidR="00894F59" w:rsidRPr="005A3FCD">
                <w:rPr>
                  <w:rStyle w:val="Hyperlink"/>
                  <w:rFonts w:ascii="Arial" w:hAnsi="Arial" w:cs="Arial"/>
                  <w:bCs/>
                  <w:sz w:val="18"/>
                  <w:szCs w:val="18"/>
                </w:rPr>
                <w:t>https://classroom.thenational.academy/lessons/what-are-some-of-south-americas-most-important-human-features-64rkje</w:t>
              </w:r>
            </w:hyperlink>
          </w:p>
          <w:p w14:paraId="3B92E252" w14:textId="657E4C1C" w:rsidR="00894F59" w:rsidRPr="005A3FCD" w:rsidRDefault="00894F59" w:rsidP="009E5139">
            <w:pPr>
              <w:rPr>
                <w:rFonts w:cstheme="minorHAnsi"/>
              </w:rPr>
            </w:pPr>
          </w:p>
        </w:tc>
        <w:tc>
          <w:tcPr>
            <w:tcW w:w="2552" w:type="dxa"/>
          </w:tcPr>
          <w:p w14:paraId="04D10DB7" w14:textId="79527429" w:rsidR="00F95D5A" w:rsidRPr="005A3FCD" w:rsidRDefault="00F95D5A" w:rsidP="009E5139">
            <w:pPr>
              <w:rPr>
                <w:rFonts w:cstheme="minorHAnsi"/>
              </w:rPr>
            </w:pPr>
          </w:p>
        </w:tc>
        <w:tc>
          <w:tcPr>
            <w:tcW w:w="2268" w:type="dxa"/>
            <w:vMerge w:val="restart"/>
            <w:shd w:val="clear" w:color="auto" w:fill="auto"/>
          </w:tcPr>
          <w:p w14:paraId="6C1BD86B" w14:textId="0D70EEAC" w:rsidR="00101A83" w:rsidRPr="005A3FCD" w:rsidRDefault="00530608" w:rsidP="009E5139">
            <w:pPr>
              <w:rPr>
                <w:rFonts w:ascii="Arial" w:hAnsi="Arial" w:cs="Arial"/>
                <w:bCs/>
                <w:color w:val="434343"/>
                <w:sz w:val="18"/>
                <w:szCs w:val="18"/>
              </w:rPr>
            </w:pPr>
            <w:hyperlink r:id="rId17" w:history="1">
              <w:r w:rsidR="00A4347B" w:rsidRPr="005A3FCD">
                <w:rPr>
                  <w:rStyle w:val="Hyperlink"/>
                  <w:rFonts w:ascii="Arial" w:hAnsi="Arial" w:cs="Arial"/>
                  <w:bCs/>
                  <w:sz w:val="18"/>
                  <w:szCs w:val="18"/>
                </w:rPr>
                <w:t>https://classroom.thenational.academy/lessons/what-are-insulators-and-conductors-6rtp8t</w:t>
              </w:r>
            </w:hyperlink>
          </w:p>
          <w:p w14:paraId="673A2268" w14:textId="3712ED06" w:rsidR="00A4347B" w:rsidRPr="005A3FCD" w:rsidRDefault="00A4347B" w:rsidP="009E5139">
            <w:pPr>
              <w:rPr>
                <w:rFonts w:cstheme="minorHAnsi"/>
              </w:rPr>
            </w:pPr>
          </w:p>
        </w:tc>
        <w:tc>
          <w:tcPr>
            <w:tcW w:w="1559" w:type="dxa"/>
            <w:vMerge/>
            <w:shd w:val="clear" w:color="auto" w:fill="E8DAFE"/>
          </w:tcPr>
          <w:p w14:paraId="6307D1E9" w14:textId="0F631570" w:rsidR="00F95D5A" w:rsidRPr="00145106" w:rsidRDefault="00F95D5A" w:rsidP="009E5139">
            <w:pPr>
              <w:rPr>
                <w:rFonts w:cstheme="minorHAnsi"/>
              </w:rPr>
            </w:pPr>
          </w:p>
        </w:tc>
      </w:tr>
      <w:tr w:rsidR="00F95D5A" w:rsidRPr="00145106" w14:paraId="7E65DDC9" w14:textId="77777777" w:rsidTr="00F95D5A">
        <w:tc>
          <w:tcPr>
            <w:tcW w:w="704" w:type="dxa"/>
          </w:tcPr>
          <w:p w14:paraId="0C1AE485" w14:textId="77777777" w:rsidR="00F95D5A" w:rsidRPr="00145106" w:rsidRDefault="00F95D5A" w:rsidP="009E5139">
            <w:pPr>
              <w:rPr>
                <w:rFonts w:cstheme="minorHAnsi"/>
                <w:b/>
                <w:bCs/>
              </w:rPr>
            </w:pPr>
            <w:r w:rsidRPr="00145106">
              <w:rPr>
                <w:rFonts w:cstheme="minorHAnsi"/>
                <w:b/>
                <w:bCs/>
              </w:rPr>
              <w:t>8</w:t>
            </w:r>
          </w:p>
        </w:tc>
        <w:tc>
          <w:tcPr>
            <w:tcW w:w="2410" w:type="dxa"/>
          </w:tcPr>
          <w:p w14:paraId="7EBD6D52" w14:textId="6C6530A9" w:rsidR="003B689B" w:rsidRPr="005A3FCD" w:rsidRDefault="00F727EB" w:rsidP="009E5139">
            <w:pPr>
              <w:rPr>
                <w:rFonts w:ascii="Arial" w:hAnsi="Arial" w:cs="Arial"/>
                <w:color w:val="434343"/>
                <w:sz w:val="18"/>
                <w:szCs w:val="18"/>
              </w:rPr>
            </w:pPr>
            <w:r>
              <w:rPr>
                <w:rFonts w:cstheme="minorHAnsi"/>
              </w:rPr>
              <w:t>See Year Blended Learning page</w:t>
            </w:r>
          </w:p>
        </w:tc>
        <w:tc>
          <w:tcPr>
            <w:tcW w:w="2835" w:type="dxa"/>
          </w:tcPr>
          <w:p w14:paraId="1A84A315" w14:textId="7E2CCE7D" w:rsidR="00101A83" w:rsidRPr="005A3FCD" w:rsidRDefault="00F727EB" w:rsidP="00894F59">
            <w:pPr>
              <w:jc w:val="center"/>
              <w:rPr>
                <w:rFonts w:cstheme="minorHAnsi"/>
              </w:rPr>
            </w:pPr>
            <w:r>
              <w:rPr>
                <w:rFonts w:cstheme="minorHAnsi"/>
              </w:rPr>
              <w:t>See Year Blended Learning page</w:t>
            </w:r>
          </w:p>
        </w:tc>
        <w:tc>
          <w:tcPr>
            <w:tcW w:w="3118" w:type="dxa"/>
          </w:tcPr>
          <w:p w14:paraId="64ED2AB0" w14:textId="512F17F5" w:rsidR="00F95D5A" w:rsidRPr="005A3FCD" w:rsidRDefault="00F95D5A" w:rsidP="009E5139">
            <w:pPr>
              <w:rPr>
                <w:rFonts w:cstheme="minorHAnsi"/>
              </w:rPr>
            </w:pPr>
          </w:p>
        </w:tc>
        <w:tc>
          <w:tcPr>
            <w:tcW w:w="2552" w:type="dxa"/>
          </w:tcPr>
          <w:p w14:paraId="48F2E043" w14:textId="5AE34912" w:rsidR="00101A83" w:rsidRPr="005A3FCD" w:rsidRDefault="00530608" w:rsidP="009E5139">
            <w:pPr>
              <w:rPr>
                <w:rFonts w:ascii="Arial" w:hAnsi="Arial" w:cs="Arial"/>
                <w:bCs/>
                <w:color w:val="434343"/>
                <w:sz w:val="18"/>
                <w:szCs w:val="18"/>
              </w:rPr>
            </w:pPr>
            <w:hyperlink r:id="rId18" w:history="1">
              <w:r w:rsidR="00894F59" w:rsidRPr="005A3FCD">
                <w:rPr>
                  <w:rStyle w:val="Hyperlink"/>
                  <w:rFonts w:ascii="Arial" w:hAnsi="Arial" w:cs="Arial"/>
                  <w:bCs/>
                  <w:sz w:val="18"/>
                  <w:szCs w:val="18"/>
                </w:rPr>
                <w:t>https://classroom.thenational.academy/lessons/people-the-mouth-6dj36d</w:t>
              </w:r>
            </w:hyperlink>
          </w:p>
          <w:p w14:paraId="798B9985" w14:textId="065A1561" w:rsidR="00894F59" w:rsidRPr="005A3FCD" w:rsidRDefault="00894F59" w:rsidP="009E5139">
            <w:pPr>
              <w:rPr>
                <w:rFonts w:cstheme="minorHAnsi"/>
              </w:rPr>
            </w:pPr>
          </w:p>
        </w:tc>
        <w:tc>
          <w:tcPr>
            <w:tcW w:w="2268" w:type="dxa"/>
            <w:vMerge/>
            <w:shd w:val="clear" w:color="auto" w:fill="auto"/>
          </w:tcPr>
          <w:p w14:paraId="05946933" w14:textId="77777777" w:rsidR="00F95D5A" w:rsidRPr="005A3FCD" w:rsidRDefault="00F95D5A" w:rsidP="009E5139">
            <w:pPr>
              <w:rPr>
                <w:rFonts w:cstheme="minorHAnsi"/>
              </w:rPr>
            </w:pPr>
          </w:p>
        </w:tc>
        <w:tc>
          <w:tcPr>
            <w:tcW w:w="1559" w:type="dxa"/>
            <w:vMerge/>
            <w:shd w:val="clear" w:color="auto" w:fill="E8DAFE"/>
          </w:tcPr>
          <w:p w14:paraId="7B8D7F9E" w14:textId="3C46DCE1" w:rsidR="00F95D5A" w:rsidRPr="00145106" w:rsidRDefault="00F95D5A" w:rsidP="009E5139">
            <w:pPr>
              <w:rPr>
                <w:rFonts w:cstheme="minorHAnsi"/>
              </w:rPr>
            </w:pPr>
          </w:p>
        </w:tc>
      </w:tr>
      <w:tr w:rsidR="00F95D5A" w:rsidRPr="00145106" w14:paraId="05A14EC6" w14:textId="77777777" w:rsidTr="00F95D5A">
        <w:tc>
          <w:tcPr>
            <w:tcW w:w="704" w:type="dxa"/>
          </w:tcPr>
          <w:p w14:paraId="24FA5EEF" w14:textId="77777777" w:rsidR="00F95D5A" w:rsidRPr="00145106" w:rsidRDefault="00F95D5A" w:rsidP="009E5139">
            <w:pPr>
              <w:rPr>
                <w:rFonts w:cstheme="minorHAnsi"/>
                <w:b/>
                <w:bCs/>
              </w:rPr>
            </w:pPr>
            <w:r w:rsidRPr="00145106">
              <w:rPr>
                <w:rFonts w:cstheme="minorHAnsi"/>
                <w:b/>
                <w:bCs/>
              </w:rPr>
              <w:t>9</w:t>
            </w:r>
          </w:p>
        </w:tc>
        <w:tc>
          <w:tcPr>
            <w:tcW w:w="2410" w:type="dxa"/>
          </w:tcPr>
          <w:p w14:paraId="3418B47E" w14:textId="0108C7B9" w:rsidR="003B689B" w:rsidRPr="005A3FCD" w:rsidRDefault="00F727EB" w:rsidP="009E5139">
            <w:pPr>
              <w:rPr>
                <w:rFonts w:ascii="Arial" w:hAnsi="Arial" w:cs="Arial"/>
                <w:color w:val="434343"/>
                <w:sz w:val="18"/>
                <w:szCs w:val="18"/>
              </w:rPr>
            </w:pPr>
            <w:r>
              <w:rPr>
                <w:rFonts w:cstheme="minorHAnsi"/>
              </w:rPr>
              <w:t>See Year Blended Learning page</w:t>
            </w:r>
          </w:p>
        </w:tc>
        <w:tc>
          <w:tcPr>
            <w:tcW w:w="2835" w:type="dxa"/>
          </w:tcPr>
          <w:p w14:paraId="32D10C0F" w14:textId="17FA9510" w:rsidR="00894F59" w:rsidRPr="005A3FCD" w:rsidRDefault="00F727EB" w:rsidP="009E5139">
            <w:pPr>
              <w:rPr>
                <w:rFonts w:cstheme="minorHAnsi"/>
                <w:color w:val="434343"/>
              </w:rPr>
            </w:pPr>
            <w:r>
              <w:rPr>
                <w:rFonts w:cstheme="minorHAnsi"/>
              </w:rPr>
              <w:t>See Year Blended Learning page</w:t>
            </w:r>
          </w:p>
        </w:tc>
        <w:tc>
          <w:tcPr>
            <w:tcW w:w="3118" w:type="dxa"/>
          </w:tcPr>
          <w:p w14:paraId="18C85D77" w14:textId="62CB859C" w:rsidR="00101A83" w:rsidRPr="005A3FCD" w:rsidRDefault="00101A83" w:rsidP="009E5139">
            <w:pPr>
              <w:rPr>
                <w:rFonts w:cstheme="minorHAnsi"/>
                <w:color w:val="434343"/>
              </w:rPr>
            </w:pPr>
          </w:p>
        </w:tc>
        <w:tc>
          <w:tcPr>
            <w:tcW w:w="2552" w:type="dxa"/>
          </w:tcPr>
          <w:p w14:paraId="3D046015" w14:textId="1183913B" w:rsidR="00F95D5A" w:rsidRPr="005A3FCD" w:rsidRDefault="00530608" w:rsidP="009E5139">
            <w:pPr>
              <w:rPr>
                <w:rFonts w:ascii="Arial" w:hAnsi="Arial" w:cs="Arial"/>
                <w:bCs/>
                <w:color w:val="434343"/>
                <w:sz w:val="18"/>
                <w:szCs w:val="18"/>
              </w:rPr>
            </w:pPr>
            <w:hyperlink r:id="rId19" w:history="1">
              <w:r w:rsidR="00A4347B" w:rsidRPr="005A3FCD">
                <w:rPr>
                  <w:rStyle w:val="Hyperlink"/>
                  <w:rFonts w:ascii="Arial" w:hAnsi="Arial" w:cs="Arial"/>
                  <w:bCs/>
                  <w:sz w:val="18"/>
                  <w:szCs w:val="18"/>
                </w:rPr>
                <w:t>https://classroom.thenational.academy/lessons/people-the-nose-c8v34r</w:t>
              </w:r>
            </w:hyperlink>
          </w:p>
          <w:p w14:paraId="428EBCBF" w14:textId="53ECC312" w:rsidR="00A4347B" w:rsidRPr="005A3FCD" w:rsidRDefault="00A4347B" w:rsidP="009E5139">
            <w:pPr>
              <w:rPr>
                <w:rFonts w:cstheme="minorHAnsi"/>
              </w:rPr>
            </w:pPr>
          </w:p>
        </w:tc>
        <w:tc>
          <w:tcPr>
            <w:tcW w:w="2268" w:type="dxa"/>
            <w:shd w:val="clear" w:color="auto" w:fill="auto"/>
          </w:tcPr>
          <w:p w14:paraId="6F7D3B67" w14:textId="29891530" w:rsidR="00101A83" w:rsidRPr="005A3FCD" w:rsidRDefault="00530608" w:rsidP="00A4347B">
            <w:pPr>
              <w:rPr>
                <w:rFonts w:ascii="Arial" w:hAnsi="Arial" w:cs="Arial"/>
                <w:bCs/>
                <w:color w:val="434343"/>
                <w:sz w:val="18"/>
                <w:szCs w:val="18"/>
              </w:rPr>
            </w:pPr>
            <w:hyperlink r:id="rId20" w:history="1">
              <w:r w:rsidR="00A4347B" w:rsidRPr="005A3FCD">
                <w:rPr>
                  <w:rStyle w:val="Hyperlink"/>
                  <w:rFonts w:ascii="Arial" w:hAnsi="Arial" w:cs="Arial"/>
                  <w:bCs/>
                  <w:sz w:val="18"/>
                  <w:szCs w:val="18"/>
                </w:rPr>
                <w:t>https://classroom.thenational.academy/lessons/what-happens-in-a-circuit-when-we-change-the-components-60wp2r</w:t>
              </w:r>
            </w:hyperlink>
          </w:p>
          <w:p w14:paraId="33BF970C" w14:textId="4CEB0720" w:rsidR="00A4347B" w:rsidRPr="005A3FCD" w:rsidRDefault="00A4347B" w:rsidP="00A4347B">
            <w:pPr>
              <w:ind w:firstLine="720"/>
              <w:rPr>
                <w:rFonts w:ascii="Arial" w:hAnsi="Arial" w:cs="Arial"/>
                <w:sz w:val="18"/>
                <w:szCs w:val="18"/>
              </w:rPr>
            </w:pPr>
          </w:p>
        </w:tc>
        <w:tc>
          <w:tcPr>
            <w:tcW w:w="1559" w:type="dxa"/>
            <w:vMerge/>
            <w:shd w:val="clear" w:color="auto" w:fill="E8DAFE"/>
          </w:tcPr>
          <w:p w14:paraId="78EBB590" w14:textId="29948B9E" w:rsidR="00F95D5A" w:rsidRPr="00145106" w:rsidRDefault="00F95D5A" w:rsidP="009E5139">
            <w:pPr>
              <w:rPr>
                <w:rFonts w:cstheme="minorHAnsi"/>
              </w:rPr>
            </w:pPr>
          </w:p>
        </w:tc>
      </w:tr>
      <w:tr w:rsidR="00F95D5A" w:rsidRPr="00145106" w14:paraId="08B49C68" w14:textId="77777777" w:rsidTr="00F95D5A">
        <w:trPr>
          <w:trHeight w:val="1772"/>
        </w:trPr>
        <w:tc>
          <w:tcPr>
            <w:tcW w:w="704" w:type="dxa"/>
          </w:tcPr>
          <w:p w14:paraId="1857C658" w14:textId="77777777" w:rsidR="00F95D5A" w:rsidRPr="00145106" w:rsidRDefault="00F95D5A" w:rsidP="009E5139">
            <w:pPr>
              <w:rPr>
                <w:rFonts w:cstheme="minorHAnsi"/>
                <w:b/>
                <w:bCs/>
              </w:rPr>
            </w:pPr>
            <w:r w:rsidRPr="00145106">
              <w:rPr>
                <w:rFonts w:cstheme="minorHAnsi"/>
                <w:b/>
                <w:bCs/>
              </w:rPr>
              <w:t>10</w:t>
            </w:r>
          </w:p>
        </w:tc>
        <w:tc>
          <w:tcPr>
            <w:tcW w:w="2410" w:type="dxa"/>
          </w:tcPr>
          <w:p w14:paraId="7A60CB39" w14:textId="48E2AF4A" w:rsidR="003B689B" w:rsidRPr="005A3FCD" w:rsidRDefault="00F727EB" w:rsidP="009E5139">
            <w:pPr>
              <w:rPr>
                <w:rFonts w:ascii="Arial" w:hAnsi="Arial" w:cs="Arial"/>
                <w:color w:val="434343"/>
                <w:sz w:val="18"/>
                <w:szCs w:val="18"/>
              </w:rPr>
            </w:pPr>
            <w:r>
              <w:rPr>
                <w:rFonts w:cstheme="minorHAnsi"/>
              </w:rPr>
              <w:t>See Year Blended Learning page</w:t>
            </w:r>
          </w:p>
        </w:tc>
        <w:tc>
          <w:tcPr>
            <w:tcW w:w="2835" w:type="dxa"/>
          </w:tcPr>
          <w:p w14:paraId="595313F1" w14:textId="03353FD6" w:rsidR="00101A83" w:rsidRPr="005A3FCD" w:rsidRDefault="00F727EB" w:rsidP="00894F59">
            <w:pPr>
              <w:jc w:val="center"/>
              <w:rPr>
                <w:rFonts w:cstheme="minorHAnsi"/>
              </w:rPr>
            </w:pPr>
            <w:r>
              <w:rPr>
                <w:rFonts w:cstheme="minorHAnsi"/>
              </w:rPr>
              <w:t>See Year Blended Learning page</w:t>
            </w:r>
          </w:p>
        </w:tc>
        <w:tc>
          <w:tcPr>
            <w:tcW w:w="3118" w:type="dxa"/>
          </w:tcPr>
          <w:p w14:paraId="23B3D489" w14:textId="65D2EB79" w:rsidR="00101A83" w:rsidRPr="005A3FCD" w:rsidRDefault="00101A83" w:rsidP="009E5139">
            <w:pPr>
              <w:rPr>
                <w:rFonts w:cstheme="minorHAnsi"/>
              </w:rPr>
            </w:pPr>
          </w:p>
        </w:tc>
        <w:tc>
          <w:tcPr>
            <w:tcW w:w="2552" w:type="dxa"/>
          </w:tcPr>
          <w:p w14:paraId="09FE882C" w14:textId="6B5CB307" w:rsidR="00101A83" w:rsidRPr="005A3FCD" w:rsidRDefault="00530608" w:rsidP="00101A83">
            <w:pPr>
              <w:rPr>
                <w:rFonts w:ascii="Arial" w:hAnsi="Arial" w:cs="Arial"/>
                <w:bCs/>
                <w:color w:val="434343"/>
                <w:sz w:val="18"/>
                <w:szCs w:val="18"/>
              </w:rPr>
            </w:pPr>
            <w:hyperlink r:id="rId21" w:history="1">
              <w:r w:rsidR="00A4347B" w:rsidRPr="005A3FCD">
                <w:rPr>
                  <w:rStyle w:val="Hyperlink"/>
                  <w:rFonts w:ascii="Arial" w:hAnsi="Arial" w:cs="Arial"/>
                  <w:bCs/>
                  <w:sz w:val="18"/>
                  <w:szCs w:val="18"/>
                </w:rPr>
                <w:t>https://classroom.thenational.academy/lessons/people-hair-6mt3jc</w:t>
              </w:r>
            </w:hyperlink>
          </w:p>
          <w:p w14:paraId="420BB321" w14:textId="7754C460" w:rsidR="00A4347B" w:rsidRPr="005A3FCD" w:rsidRDefault="00A4347B" w:rsidP="00101A83">
            <w:pPr>
              <w:rPr>
                <w:rFonts w:cstheme="minorHAnsi"/>
              </w:rPr>
            </w:pPr>
          </w:p>
        </w:tc>
        <w:tc>
          <w:tcPr>
            <w:tcW w:w="2268" w:type="dxa"/>
            <w:shd w:val="clear" w:color="auto" w:fill="auto"/>
          </w:tcPr>
          <w:p w14:paraId="5BADC851" w14:textId="0238B6A9" w:rsidR="00F95D5A" w:rsidRPr="005A3FCD" w:rsidRDefault="00530608" w:rsidP="009E5139">
            <w:pPr>
              <w:rPr>
                <w:rFonts w:ascii="Arial" w:hAnsi="Arial" w:cs="Arial"/>
                <w:bCs/>
                <w:color w:val="434343"/>
                <w:sz w:val="18"/>
                <w:szCs w:val="18"/>
              </w:rPr>
            </w:pPr>
            <w:hyperlink r:id="rId22" w:history="1">
              <w:r w:rsidR="00A4347B" w:rsidRPr="005A3FCD">
                <w:rPr>
                  <w:rStyle w:val="Hyperlink"/>
                  <w:rFonts w:ascii="Arial" w:hAnsi="Arial" w:cs="Arial"/>
                  <w:bCs/>
                  <w:sz w:val="18"/>
                  <w:szCs w:val="18"/>
                </w:rPr>
                <w:t>https://classroom.thenational.academy/lessons/how-much-do-we-rely-on-electricity-cnhkct</w:t>
              </w:r>
            </w:hyperlink>
          </w:p>
          <w:p w14:paraId="3EB08C29" w14:textId="24152EB6" w:rsidR="00A4347B" w:rsidRPr="005A3FCD" w:rsidRDefault="00A4347B" w:rsidP="009E5139">
            <w:pPr>
              <w:rPr>
                <w:rFonts w:cstheme="minorHAnsi"/>
              </w:rPr>
            </w:pPr>
          </w:p>
        </w:tc>
        <w:tc>
          <w:tcPr>
            <w:tcW w:w="1559" w:type="dxa"/>
            <w:vMerge/>
            <w:shd w:val="clear" w:color="auto" w:fill="E8DAFE"/>
          </w:tcPr>
          <w:p w14:paraId="5D07A0E7" w14:textId="64161856" w:rsidR="00F95D5A" w:rsidRPr="00145106" w:rsidRDefault="00F95D5A" w:rsidP="009E5139">
            <w:pPr>
              <w:rPr>
                <w:rFonts w:cstheme="minorHAnsi"/>
              </w:rPr>
            </w:pPr>
          </w:p>
        </w:tc>
      </w:tr>
    </w:tbl>
    <w:p w14:paraId="38C3BBCE" w14:textId="77777777" w:rsidR="00F932A9" w:rsidRDefault="00F932A9" w:rsidP="00F932A9"/>
    <w:sectPr w:rsidR="00F932A9" w:rsidSect="008C32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43BA5"/>
    <w:multiLevelType w:val="hybridMultilevel"/>
    <w:tmpl w:val="C6D4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A9"/>
    <w:rsid w:val="00101A83"/>
    <w:rsid w:val="001274A1"/>
    <w:rsid w:val="00145106"/>
    <w:rsid w:val="00223E84"/>
    <w:rsid w:val="00256424"/>
    <w:rsid w:val="002A4199"/>
    <w:rsid w:val="002E1AF1"/>
    <w:rsid w:val="00354758"/>
    <w:rsid w:val="003B689B"/>
    <w:rsid w:val="00530608"/>
    <w:rsid w:val="00581E9F"/>
    <w:rsid w:val="005A3FCD"/>
    <w:rsid w:val="006F6C6A"/>
    <w:rsid w:val="00700EA5"/>
    <w:rsid w:val="00894F59"/>
    <w:rsid w:val="0089565F"/>
    <w:rsid w:val="008C32C6"/>
    <w:rsid w:val="008F329E"/>
    <w:rsid w:val="00911994"/>
    <w:rsid w:val="009E5139"/>
    <w:rsid w:val="00A4347B"/>
    <w:rsid w:val="00B542AA"/>
    <w:rsid w:val="00C7567A"/>
    <w:rsid w:val="00D214F6"/>
    <w:rsid w:val="00D33D58"/>
    <w:rsid w:val="00F727EB"/>
    <w:rsid w:val="00F865C3"/>
    <w:rsid w:val="00F932A9"/>
    <w:rsid w:val="00F95D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E890"/>
  <w15:chartTrackingRefBased/>
  <w15:docId w15:val="{96D15FBB-1FA7-4DB5-B2C7-14FEB833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2A9"/>
    <w:pPr>
      <w:ind w:left="720"/>
      <w:contextualSpacing/>
    </w:pPr>
  </w:style>
  <w:style w:type="table" w:styleId="TableGrid">
    <w:name w:val="Table Grid"/>
    <w:basedOn w:val="TableNormal"/>
    <w:uiPriority w:val="39"/>
    <w:rsid w:val="00F9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67A"/>
    <w:rPr>
      <w:rFonts w:ascii="Segoe UI" w:hAnsi="Segoe UI" w:cs="Segoe UI"/>
      <w:sz w:val="18"/>
      <w:szCs w:val="18"/>
    </w:rPr>
  </w:style>
  <w:style w:type="character" w:styleId="Hyperlink">
    <w:name w:val="Hyperlink"/>
    <w:basedOn w:val="DefaultParagraphFont"/>
    <w:uiPriority w:val="99"/>
    <w:unhideWhenUsed/>
    <w:rsid w:val="00F865C3"/>
    <w:rPr>
      <w:color w:val="0563C1" w:themeColor="hyperlink"/>
      <w:u w:val="single"/>
    </w:rPr>
  </w:style>
  <w:style w:type="character" w:customStyle="1" w:styleId="UnresolvedMention">
    <w:name w:val="Unresolved Mention"/>
    <w:basedOn w:val="DefaultParagraphFont"/>
    <w:uiPriority w:val="99"/>
    <w:semiHidden/>
    <w:unhideWhenUsed/>
    <w:rsid w:val="00F865C3"/>
    <w:rPr>
      <w:color w:val="605E5C"/>
      <w:shd w:val="clear" w:color="auto" w:fill="E1DFDD"/>
    </w:rPr>
  </w:style>
  <w:style w:type="character" w:styleId="FollowedHyperlink">
    <w:name w:val="FollowedHyperlink"/>
    <w:basedOn w:val="DefaultParagraphFont"/>
    <w:uiPriority w:val="99"/>
    <w:semiHidden/>
    <w:unhideWhenUsed/>
    <w:rsid w:val="008F32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6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what-is-static-electricity-74tk2t" TargetMode="External"/><Relationship Id="rId13" Type="http://schemas.openxmlformats.org/officeDocument/2006/relationships/hyperlink" Target="https://classroom.thenational.academy/lessons/which-countries-are-in-south-america-what-physical-features-can-we-find-in-south-america-crw3gr" TargetMode="External"/><Relationship Id="rId18" Type="http://schemas.openxmlformats.org/officeDocument/2006/relationships/hyperlink" Target="https://classroom.thenational.academy/lessons/people-the-mouth-6dj36d" TargetMode="External"/><Relationship Id="rId3" Type="http://schemas.openxmlformats.org/officeDocument/2006/relationships/settings" Target="settings.xml"/><Relationship Id="rId21" Type="http://schemas.openxmlformats.org/officeDocument/2006/relationships/hyperlink" Target="https://classroom.thenational.academy/lessons/people-hair-6mt3jc" TargetMode="External"/><Relationship Id="rId7" Type="http://schemas.openxmlformats.org/officeDocument/2006/relationships/hyperlink" Target="https://classroom.thenational.academy/lessons/what-are-the-hemispheres-6grp8e" TargetMode="External"/><Relationship Id="rId12" Type="http://schemas.openxmlformats.org/officeDocument/2006/relationships/hyperlink" Target="https://classroom.thenational.academy/lessons/people-the-eyes-6rvk2d" TargetMode="External"/><Relationship Id="rId17" Type="http://schemas.openxmlformats.org/officeDocument/2006/relationships/hyperlink" Target="https://classroom.thenational.academy/lessons/what-are-insulators-and-conductors-6rtp8t" TargetMode="External"/><Relationship Id="rId2" Type="http://schemas.openxmlformats.org/officeDocument/2006/relationships/styles" Target="styles.xml"/><Relationship Id="rId16" Type="http://schemas.openxmlformats.org/officeDocument/2006/relationships/hyperlink" Target="https://classroom.thenational.academy/lessons/what-are-some-of-south-americas-most-important-human-features-64rkje" TargetMode="External"/><Relationship Id="rId20" Type="http://schemas.openxmlformats.org/officeDocument/2006/relationships/hyperlink" Target="https://classroom.thenational.academy/lessons/what-happens-in-a-circuit-when-we-change-the-components-60wp2r" TargetMode="External"/><Relationship Id="rId1" Type="http://schemas.openxmlformats.org/officeDocument/2006/relationships/numbering" Target="numbering.xml"/><Relationship Id="rId6" Type="http://schemas.openxmlformats.org/officeDocument/2006/relationships/hyperlink" Target="https://talbot-primary-school.secure-primarysite.net/year-4-3/" TargetMode="External"/><Relationship Id="rId11" Type="http://schemas.openxmlformats.org/officeDocument/2006/relationships/hyperlink" Target="https://classroom.thenational.academy/lessons/what-are-the-different-components-in-an-electrical-circuit-cdk34d" TargetMode="External"/><Relationship Id="rId24" Type="http://schemas.openxmlformats.org/officeDocument/2006/relationships/theme" Target="theme/theme1.xml"/><Relationship Id="rId5" Type="http://schemas.openxmlformats.org/officeDocument/2006/relationships/hyperlink" Target="https://talbot-primary-school.secure-primarysite.net/year-4-3/" TargetMode="External"/><Relationship Id="rId15" Type="http://schemas.openxmlformats.org/officeDocument/2006/relationships/hyperlink" Target="https://classroom.thenational.academy/lessons/people-the-ears-c4v62t" TargetMode="External"/><Relationship Id="rId23" Type="http://schemas.openxmlformats.org/officeDocument/2006/relationships/fontTable" Target="fontTable.xml"/><Relationship Id="rId10" Type="http://schemas.openxmlformats.org/officeDocument/2006/relationships/hyperlink" Target="https://classroom.thenational.academy/lessons/what-time-is-it-in-different-countries-c8w34r" TargetMode="External"/><Relationship Id="rId19" Type="http://schemas.openxmlformats.org/officeDocument/2006/relationships/hyperlink" Target="https://classroom.thenational.academy/lessons/people-the-nose-c8v34r" TargetMode="External"/><Relationship Id="rId4" Type="http://schemas.openxmlformats.org/officeDocument/2006/relationships/webSettings" Target="webSettings.xml"/><Relationship Id="rId9" Type="http://schemas.openxmlformats.org/officeDocument/2006/relationships/hyperlink" Target="https://classroom.thenational.academy/lessons/people-the-face-68upac" TargetMode="External"/><Relationship Id="rId14" Type="http://schemas.openxmlformats.org/officeDocument/2006/relationships/hyperlink" Target="https://classroom.thenational.academy/lessons/what-are-circuit-diagrams-6ngk0c" TargetMode="External"/><Relationship Id="rId22" Type="http://schemas.openxmlformats.org/officeDocument/2006/relationships/hyperlink" Target="https://classroom.thenational.academy/lessons/how-much-do-we-rely-on-electricity-cnhk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Pritchard</dc:creator>
  <cp:keywords/>
  <dc:description/>
  <cp:lastModifiedBy>David Pritchard</cp:lastModifiedBy>
  <cp:revision>6</cp:revision>
  <cp:lastPrinted>2020-09-14T08:07:00Z</cp:lastPrinted>
  <dcterms:created xsi:type="dcterms:W3CDTF">2021-06-08T09:54:00Z</dcterms:created>
  <dcterms:modified xsi:type="dcterms:W3CDTF">2021-07-14T07:12:00Z</dcterms:modified>
</cp:coreProperties>
</file>